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C4" w:rsidRDefault="001336C4">
      <w:pPr>
        <w:pStyle w:val="ConsPlusTitlePage"/>
      </w:pPr>
      <w:bookmarkStart w:id="0" w:name="_GoBack"/>
      <w:r>
        <w:t xml:space="preserve">Документ предоставлен </w:t>
      </w:r>
      <w:hyperlink r:id="rId5">
        <w:r>
          <w:rPr>
            <w:color w:val="0000FF"/>
          </w:rPr>
          <w:t>КонсультантПлюс</w:t>
        </w:r>
      </w:hyperlink>
      <w:r>
        <w:br/>
      </w:r>
    </w:p>
    <w:p w:rsidR="001336C4" w:rsidRDefault="001336C4">
      <w:pPr>
        <w:pStyle w:val="ConsPlusNormal"/>
        <w:jc w:val="both"/>
        <w:outlineLvl w:val="0"/>
      </w:pPr>
    </w:p>
    <w:p w:rsidR="001336C4" w:rsidRDefault="001336C4">
      <w:pPr>
        <w:pStyle w:val="ConsPlusTitle"/>
        <w:jc w:val="center"/>
        <w:outlineLvl w:val="0"/>
      </w:pPr>
      <w:r>
        <w:t>ПРАВИТЕЛЬСТВО РОССИЙСКОЙ ФЕДЕРАЦИИ</w:t>
      </w:r>
    </w:p>
    <w:p w:rsidR="001336C4" w:rsidRDefault="001336C4">
      <w:pPr>
        <w:pStyle w:val="ConsPlusTitle"/>
        <w:jc w:val="center"/>
      </w:pPr>
    </w:p>
    <w:p w:rsidR="001336C4" w:rsidRDefault="001336C4">
      <w:pPr>
        <w:pStyle w:val="ConsPlusTitle"/>
        <w:jc w:val="center"/>
      </w:pPr>
      <w:r>
        <w:t>ПОСТАНОВЛЕНИЕ</w:t>
      </w:r>
    </w:p>
    <w:p w:rsidR="001336C4" w:rsidRDefault="001336C4">
      <w:pPr>
        <w:pStyle w:val="ConsPlusTitle"/>
        <w:jc w:val="center"/>
      </w:pPr>
      <w:r>
        <w:t>от 20 сентября 2014 г. N 963</w:t>
      </w:r>
    </w:p>
    <w:p w:rsidR="001336C4" w:rsidRDefault="001336C4">
      <w:pPr>
        <w:pStyle w:val="ConsPlusTitle"/>
        <w:jc w:val="center"/>
      </w:pPr>
    </w:p>
    <w:p w:rsidR="001336C4" w:rsidRDefault="001336C4">
      <w:pPr>
        <w:pStyle w:val="ConsPlusTitle"/>
        <w:jc w:val="center"/>
      </w:pPr>
      <w:r>
        <w:t>ОБ ОСУЩЕСТВЛЕНИИ БАНКОВСКОГО СОПРОВОЖДЕНИЯ КОНТРАКТОВ</w:t>
      </w:r>
    </w:p>
    <w:p w:rsidR="001336C4" w:rsidRDefault="00133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6C4" w:rsidRDefault="00133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6C4" w:rsidRDefault="00133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6C4" w:rsidRDefault="001336C4">
            <w:pPr>
              <w:pStyle w:val="ConsPlusNormal"/>
              <w:jc w:val="center"/>
            </w:pPr>
            <w:r>
              <w:rPr>
                <w:color w:val="392C69"/>
              </w:rPr>
              <w:t>Список изменяющих документов</w:t>
            </w:r>
          </w:p>
          <w:p w:rsidR="001336C4" w:rsidRDefault="001336C4">
            <w:pPr>
              <w:pStyle w:val="ConsPlusNormal"/>
              <w:jc w:val="center"/>
            </w:pPr>
            <w:proofErr w:type="gramStart"/>
            <w:r>
              <w:rPr>
                <w:color w:val="392C69"/>
              </w:rPr>
              <w:t xml:space="preserve">(в ред. Постановлений Правительства РФ от 22.06.2015 </w:t>
            </w:r>
            <w:hyperlink r:id="rId6">
              <w:r>
                <w:rPr>
                  <w:color w:val="0000FF"/>
                </w:rPr>
                <w:t>N 612</w:t>
              </w:r>
            </w:hyperlink>
            <w:r>
              <w:rPr>
                <w:color w:val="392C69"/>
              </w:rPr>
              <w:t>,</w:t>
            </w:r>
            <w:proofErr w:type="gramEnd"/>
          </w:p>
          <w:p w:rsidR="001336C4" w:rsidRDefault="001336C4">
            <w:pPr>
              <w:pStyle w:val="ConsPlusNormal"/>
              <w:jc w:val="center"/>
            </w:pPr>
            <w:r>
              <w:rPr>
                <w:color w:val="392C69"/>
              </w:rPr>
              <w:t xml:space="preserve">от 12.11.2016 </w:t>
            </w:r>
            <w:hyperlink r:id="rId7">
              <w:r>
                <w:rPr>
                  <w:color w:val="0000FF"/>
                </w:rPr>
                <w:t>N 1164</w:t>
              </w:r>
            </w:hyperlink>
            <w:r>
              <w:rPr>
                <w:color w:val="392C69"/>
              </w:rPr>
              <w:t xml:space="preserve">, от 26.12.2016 </w:t>
            </w:r>
            <w:hyperlink r:id="rId8">
              <w:r>
                <w:rPr>
                  <w:color w:val="0000FF"/>
                </w:rPr>
                <w:t>N 1479</w:t>
              </w:r>
            </w:hyperlink>
            <w:r>
              <w:rPr>
                <w:color w:val="392C69"/>
              </w:rPr>
              <w:t xml:space="preserve">, от 02.08.2017 </w:t>
            </w:r>
            <w:hyperlink r:id="rId9">
              <w:r>
                <w:rPr>
                  <w:color w:val="0000FF"/>
                </w:rPr>
                <w:t>N 916</w:t>
              </w:r>
            </w:hyperlink>
            <w:r>
              <w:rPr>
                <w:color w:val="392C69"/>
              </w:rPr>
              <w:t>,</w:t>
            </w:r>
          </w:p>
          <w:p w:rsidR="001336C4" w:rsidRDefault="001336C4">
            <w:pPr>
              <w:pStyle w:val="ConsPlusNormal"/>
              <w:jc w:val="center"/>
            </w:pPr>
            <w:r>
              <w:rPr>
                <w:color w:val="392C69"/>
              </w:rPr>
              <w:t xml:space="preserve">от 24.01.2018 </w:t>
            </w:r>
            <w:hyperlink r:id="rId10">
              <w:r>
                <w:rPr>
                  <w:color w:val="0000FF"/>
                </w:rPr>
                <w:t>N 51</w:t>
              </w:r>
            </w:hyperlink>
            <w:r>
              <w:rPr>
                <w:color w:val="392C69"/>
              </w:rPr>
              <w:t xml:space="preserve">, от 20.09.2018 </w:t>
            </w:r>
            <w:hyperlink r:id="rId11">
              <w:r>
                <w:rPr>
                  <w:color w:val="0000FF"/>
                </w:rPr>
                <w:t>N 1117</w:t>
              </w:r>
            </w:hyperlink>
            <w:r>
              <w:rPr>
                <w:color w:val="392C69"/>
              </w:rPr>
              <w:t xml:space="preserve">, от 01.12.2021 </w:t>
            </w:r>
            <w:hyperlink r:id="rId12">
              <w:r>
                <w:rPr>
                  <w:color w:val="0000FF"/>
                </w:rPr>
                <w:t>N 2151</w:t>
              </w:r>
            </w:hyperlink>
            <w:r>
              <w:rPr>
                <w:color w:val="392C69"/>
              </w:rPr>
              <w:t>,</w:t>
            </w:r>
          </w:p>
          <w:p w:rsidR="001336C4" w:rsidRDefault="001336C4">
            <w:pPr>
              <w:pStyle w:val="ConsPlusNormal"/>
              <w:jc w:val="center"/>
            </w:pPr>
            <w:r>
              <w:rPr>
                <w:color w:val="392C69"/>
              </w:rPr>
              <w:t xml:space="preserve">от 13.09.2023 </w:t>
            </w:r>
            <w:hyperlink r:id="rId13">
              <w:r>
                <w:rPr>
                  <w:color w:val="0000FF"/>
                </w:rPr>
                <w:t>N 1496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6C4" w:rsidRDefault="001336C4">
            <w:pPr>
              <w:pStyle w:val="ConsPlusNormal"/>
            </w:pPr>
          </w:p>
        </w:tc>
      </w:tr>
    </w:tbl>
    <w:p w:rsidR="001336C4" w:rsidRDefault="001336C4">
      <w:pPr>
        <w:pStyle w:val="ConsPlusNormal"/>
        <w:jc w:val="center"/>
      </w:pPr>
    </w:p>
    <w:p w:rsidR="001336C4" w:rsidRDefault="001336C4">
      <w:pPr>
        <w:pStyle w:val="ConsPlusNormal"/>
        <w:ind w:firstLine="540"/>
        <w:jc w:val="both"/>
      </w:pPr>
      <w:r>
        <w:t xml:space="preserve">В соответствии со </w:t>
      </w:r>
      <w:hyperlink r:id="rId14">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336C4" w:rsidRDefault="001336C4">
      <w:pPr>
        <w:pStyle w:val="ConsPlusNormal"/>
        <w:spacing w:before="220"/>
        <w:ind w:firstLine="540"/>
        <w:jc w:val="both"/>
      </w:pPr>
      <w:r>
        <w:t xml:space="preserve">1. Утвердить прилагаемые </w:t>
      </w:r>
      <w:hyperlink w:anchor="P55">
        <w:r>
          <w:rPr>
            <w:color w:val="0000FF"/>
          </w:rPr>
          <w:t>Правила</w:t>
        </w:r>
      </w:hyperlink>
      <w:r>
        <w:t xml:space="preserve"> осуществления банковского сопровождения контрактов.</w:t>
      </w:r>
    </w:p>
    <w:p w:rsidR="001336C4" w:rsidRDefault="001336C4">
      <w:pPr>
        <w:pStyle w:val="ConsPlusNormal"/>
        <w:spacing w:before="220"/>
        <w:ind w:firstLine="540"/>
        <w:jc w:val="both"/>
      </w:pPr>
      <w:r>
        <w:t xml:space="preserve">2. Установить, что положения </w:t>
      </w:r>
      <w:hyperlink w:anchor="P55">
        <w:r>
          <w:rPr>
            <w:color w:val="0000FF"/>
          </w:rPr>
          <w:t>Правил</w:t>
        </w:r>
      </w:hyperlink>
      <w:r>
        <w:t>, утвержденных настоящим постановлением, не применяются в отношении:</w:t>
      </w:r>
    </w:p>
    <w:p w:rsidR="001336C4" w:rsidRDefault="001336C4">
      <w:pPr>
        <w:pStyle w:val="ConsPlusNormal"/>
        <w:spacing w:before="220"/>
        <w:ind w:firstLine="540"/>
        <w:jc w:val="both"/>
      </w:pPr>
      <w:proofErr w:type="gramStart"/>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5">
        <w:r>
          <w:rPr>
            <w:color w:val="0000FF"/>
          </w:rPr>
          <w:t>частями 1</w:t>
        </w:r>
      </w:hyperlink>
      <w:r>
        <w:t xml:space="preserve">, </w:t>
      </w:r>
      <w:hyperlink r:id="rId16">
        <w:r>
          <w:rPr>
            <w:color w:val="0000FF"/>
          </w:rPr>
          <w:t>4</w:t>
        </w:r>
      </w:hyperlink>
      <w:r>
        <w:t xml:space="preserve"> и </w:t>
      </w:r>
      <w:hyperlink r:id="rId17">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w:t>
      </w:r>
      <w:proofErr w:type="gramEnd"/>
      <w:r>
        <w:t xml:space="preserve"> силу настоящего постановления (далее - контракт), а также контрактов, заключенных при осуществлении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1336C4" w:rsidRDefault="001336C4">
      <w:pPr>
        <w:pStyle w:val="ConsPlusNormal"/>
        <w:spacing w:before="220"/>
        <w:ind w:firstLine="540"/>
        <w:jc w:val="both"/>
      </w:pPr>
      <w:proofErr w:type="gramStart"/>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roofErr w:type="gramEnd"/>
    </w:p>
    <w:p w:rsidR="001336C4" w:rsidRDefault="001336C4">
      <w:pPr>
        <w:pStyle w:val="ConsPlusNormal"/>
        <w:spacing w:before="220"/>
        <w:ind w:firstLine="540"/>
        <w:jc w:val="both"/>
      </w:pPr>
      <w:r>
        <w:t>контрактов, средства по которым подлежат казначейскому сопровождению в соответствии с законодательством Российской Федерации.</w:t>
      </w:r>
    </w:p>
    <w:p w:rsidR="001336C4" w:rsidRDefault="001336C4">
      <w:pPr>
        <w:pStyle w:val="ConsPlusNormal"/>
        <w:jc w:val="both"/>
      </w:pPr>
      <w:r>
        <w:t xml:space="preserve">(абзац введен </w:t>
      </w:r>
      <w:hyperlink r:id="rId18">
        <w:r>
          <w:rPr>
            <w:color w:val="0000FF"/>
          </w:rPr>
          <w:t>Постановлением</w:t>
        </w:r>
      </w:hyperlink>
      <w:r>
        <w:t xml:space="preserve"> Правительства РФ от 13.09.2023 N 1496)</w:t>
      </w:r>
    </w:p>
    <w:p w:rsidR="001336C4" w:rsidRDefault="001336C4">
      <w:pPr>
        <w:pStyle w:val="ConsPlusNormal"/>
        <w:spacing w:before="220"/>
        <w:ind w:firstLine="540"/>
        <w:jc w:val="both"/>
      </w:pPr>
      <w:r>
        <w:t xml:space="preserve">3. </w:t>
      </w:r>
      <w:proofErr w:type="gramStart"/>
      <w:r>
        <w:t xml:space="preserve">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5">
        <w:r>
          <w:rPr>
            <w:color w:val="0000FF"/>
          </w:rPr>
          <w:t>Правилами</w:t>
        </w:r>
      </w:hyperlink>
      <w:r>
        <w:t>, утвержденными настоящим постановлением, в следующих случаях:</w:t>
      </w:r>
      <w:proofErr w:type="gramEnd"/>
    </w:p>
    <w:p w:rsidR="001336C4" w:rsidRDefault="001336C4">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1336C4" w:rsidRDefault="001336C4">
      <w:pPr>
        <w:pStyle w:val="ConsPlusNormal"/>
        <w:spacing w:before="220"/>
        <w:ind w:firstLine="540"/>
        <w:jc w:val="both"/>
      </w:pPr>
      <w:bookmarkStart w:id="1" w:name="P22"/>
      <w:bookmarkEnd w:id="1"/>
      <w:r>
        <w:t xml:space="preserve">заключается контракт жизненного цикла и (или) начальная (максимальная) цена контракта </w:t>
      </w:r>
      <w:r>
        <w:lastRenderedPageBreak/>
        <w:t>(цена контракта, заключаемого с единственным поставщиком) превышает 10 млрд. рублей;</w:t>
      </w:r>
    </w:p>
    <w:p w:rsidR="001336C4" w:rsidRDefault="001336C4">
      <w:pPr>
        <w:pStyle w:val="ConsPlusNormal"/>
        <w:jc w:val="both"/>
      </w:pPr>
      <w:r>
        <w:t xml:space="preserve">(в ред. Постановлений Правительства РФ от 01.12.2021 </w:t>
      </w:r>
      <w:hyperlink r:id="rId19">
        <w:r>
          <w:rPr>
            <w:color w:val="0000FF"/>
          </w:rPr>
          <w:t>N 2151</w:t>
        </w:r>
      </w:hyperlink>
      <w:r>
        <w:t xml:space="preserve">, от 13.09.2023 </w:t>
      </w:r>
      <w:hyperlink r:id="rId20">
        <w:r>
          <w:rPr>
            <w:color w:val="0000FF"/>
          </w:rPr>
          <w:t>N 1496</w:t>
        </w:r>
      </w:hyperlink>
      <w:r>
        <w:t>)</w:t>
      </w:r>
    </w:p>
    <w:p w:rsidR="001336C4" w:rsidRDefault="001336C4">
      <w:pPr>
        <w:pStyle w:val="ConsPlusNormal"/>
        <w:spacing w:before="220"/>
        <w:ind w:firstLine="540"/>
        <w:jc w:val="both"/>
      </w:pPr>
      <w:bookmarkStart w:id="2" w:name="P24"/>
      <w:bookmarkEnd w:id="2"/>
      <w:r>
        <w:t xml:space="preserve">абзац утратил силу. - </w:t>
      </w:r>
      <w:hyperlink r:id="rId21">
        <w:r>
          <w:rPr>
            <w:color w:val="0000FF"/>
          </w:rPr>
          <w:t>Постановление</w:t>
        </w:r>
      </w:hyperlink>
      <w:r>
        <w:t xml:space="preserve"> Правительства РФ от 13.09.2023 N 1496;</w:t>
      </w:r>
    </w:p>
    <w:p w:rsidR="001336C4" w:rsidRDefault="001336C4">
      <w:pPr>
        <w:pStyle w:val="ConsPlusNormal"/>
        <w:spacing w:before="220"/>
        <w:ind w:firstLine="540"/>
        <w:jc w:val="both"/>
      </w:pPr>
      <w:bookmarkStart w:id="3" w:name="P25"/>
      <w:bookmarkEnd w:id="3"/>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1336C4" w:rsidRDefault="001336C4">
      <w:pPr>
        <w:pStyle w:val="ConsPlusNormal"/>
        <w:jc w:val="both"/>
      </w:pPr>
      <w:r>
        <w:t xml:space="preserve">(абзац введен </w:t>
      </w:r>
      <w:hyperlink r:id="rId22">
        <w:r>
          <w:rPr>
            <w:color w:val="0000FF"/>
          </w:rPr>
          <w:t>Постановлением</w:t>
        </w:r>
      </w:hyperlink>
      <w:r>
        <w:t xml:space="preserve"> Правительства РФ от 20.09.2018 N 1117)</w:t>
      </w:r>
    </w:p>
    <w:p w:rsidR="001336C4" w:rsidRDefault="001336C4">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1336C4" w:rsidRDefault="001336C4">
      <w:pPr>
        <w:pStyle w:val="ConsPlusNormal"/>
        <w:spacing w:before="220"/>
        <w:ind w:firstLine="540"/>
        <w:jc w:val="both"/>
      </w:pPr>
      <w:bookmarkStart w:id="4" w:name="P28"/>
      <w:bookmarkEnd w:id="4"/>
      <w:r>
        <w:t xml:space="preserve">абзац утратил силу. - </w:t>
      </w:r>
      <w:hyperlink r:id="rId23">
        <w:r>
          <w:rPr>
            <w:color w:val="0000FF"/>
          </w:rPr>
          <w:t>Постановление</w:t>
        </w:r>
      </w:hyperlink>
      <w:r>
        <w:t xml:space="preserve"> Правительства РФ от 13.09.2023 N 1496;</w:t>
      </w:r>
    </w:p>
    <w:p w:rsidR="001336C4" w:rsidRDefault="001336C4">
      <w:pPr>
        <w:pStyle w:val="ConsPlusNormal"/>
        <w:spacing w:before="220"/>
        <w:ind w:firstLine="540"/>
        <w:jc w:val="both"/>
      </w:pPr>
      <w:bookmarkStart w:id="5" w:name="P29"/>
      <w:bookmarkEnd w:id="5"/>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1336C4" w:rsidRDefault="001336C4">
      <w:pPr>
        <w:pStyle w:val="ConsPlusNormal"/>
        <w:spacing w:before="220"/>
        <w:ind w:firstLine="540"/>
        <w:jc w:val="both"/>
      </w:pPr>
      <w:bookmarkStart w:id="6" w:name="P30"/>
      <w:bookmarkEnd w:id="6"/>
      <w:r>
        <w:t>государственный контракт, определенный Правительством Российской Федерации, предусматривает казначейское обеспечение обязательств;</w:t>
      </w:r>
    </w:p>
    <w:p w:rsidR="001336C4" w:rsidRDefault="001336C4">
      <w:pPr>
        <w:pStyle w:val="ConsPlusNormal"/>
        <w:jc w:val="both"/>
      </w:pPr>
      <w:r>
        <w:t xml:space="preserve">(абзац введен </w:t>
      </w:r>
      <w:hyperlink r:id="rId24">
        <w:r>
          <w:rPr>
            <w:color w:val="0000FF"/>
          </w:rPr>
          <w:t>Постановлением</w:t>
        </w:r>
      </w:hyperlink>
      <w:r>
        <w:t xml:space="preserve"> Правительства РФ от 02.08.2017 N 916)</w:t>
      </w:r>
    </w:p>
    <w:p w:rsidR="001336C4" w:rsidRDefault="001336C4">
      <w:pPr>
        <w:pStyle w:val="ConsPlusNormal"/>
        <w:spacing w:before="220"/>
        <w:ind w:firstLine="540"/>
        <w:jc w:val="both"/>
      </w:pPr>
      <w:bookmarkStart w:id="7" w:name="P32"/>
      <w:bookmarkEnd w:id="7"/>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1336C4" w:rsidRDefault="001336C4">
      <w:pPr>
        <w:pStyle w:val="ConsPlusNormal"/>
        <w:jc w:val="both"/>
      </w:pPr>
      <w:r>
        <w:t xml:space="preserve">(абзац введен </w:t>
      </w:r>
      <w:hyperlink r:id="rId25">
        <w:r>
          <w:rPr>
            <w:color w:val="0000FF"/>
          </w:rPr>
          <w:t>Постановлением</w:t>
        </w:r>
      </w:hyperlink>
      <w:r>
        <w:t xml:space="preserve"> Правительства РФ от 20.09.2018 N 1117)</w:t>
      </w:r>
    </w:p>
    <w:p w:rsidR="001336C4" w:rsidRDefault="001336C4">
      <w:pPr>
        <w:pStyle w:val="ConsPlusNormal"/>
        <w:spacing w:before="220"/>
        <w:ind w:firstLine="540"/>
        <w:jc w:val="both"/>
      </w:pPr>
      <w:r>
        <w:t xml:space="preserve">4. 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w:t>
      </w:r>
      <w:proofErr w:type="gramStart"/>
      <w:r>
        <w:t>высшие исполнительные</w:t>
      </w:r>
      <w:proofErr w:type="gramEnd"/>
      <w:r>
        <w:t xml:space="preserve">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
    <w:p w:rsidR="001336C4" w:rsidRDefault="001336C4">
      <w:pPr>
        <w:pStyle w:val="ConsPlusNormal"/>
        <w:spacing w:before="220"/>
        <w:ind w:firstLine="540"/>
        <w:jc w:val="both"/>
      </w:pPr>
      <w:r>
        <w:t xml:space="preserve">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w:t>
      </w:r>
      <w:proofErr w:type="gramStart"/>
      <w:r>
        <w:t>млрд</w:t>
      </w:r>
      <w:proofErr w:type="gramEnd"/>
      <w:r>
        <w:t xml:space="preserve"> рублей (для субъекта Российской Федерации), не менее 200 млн рублей (для муниципального образования);</w:t>
      </w:r>
    </w:p>
    <w:p w:rsidR="001336C4" w:rsidRDefault="001336C4">
      <w:pPr>
        <w:pStyle w:val="ConsPlusNormal"/>
        <w:spacing w:before="220"/>
        <w:ind w:firstLine="540"/>
        <w:jc w:val="both"/>
      </w:pPr>
      <w:r>
        <w:t xml:space="preserve">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w:t>
      </w:r>
      <w:proofErr w:type="gramStart"/>
      <w:r>
        <w:t>млрд</w:t>
      </w:r>
      <w:proofErr w:type="gramEnd"/>
      <w:r>
        <w:t xml:space="preserve"> рублей (для субъекта Российской Федерации и для муниципального образования).</w:t>
      </w:r>
    </w:p>
    <w:p w:rsidR="001336C4" w:rsidRDefault="001336C4">
      <w:pPr>
        <w:pStyle w:val="ConsPlusNormal"/>
        <w:spacing w:before="220"/>
        <w:ind w:firstLine="540"/>
        <w:jc w:val="both"/>
      </w:pPr>
      <w:r>
        <w:t xml:space="preserve">По решению </w:t>
      </w:r>
      <w:proofErr w:type="gramStart"/>
      <w:r>
        <w:t>высшего исполнительного</w:t>
      </w:r>
      <w:proofErr w:type="gramEnd"/>
      <w:r>
        <w:t xml:space="preserve"> органа государственной власти субъекта Российской </w:t>
      </w:r>
      <w:r>
        <w:lastRenderedPageBreak/>
        <w:t xml:space="preserve">Федерации, местной администрации, принятому на основании </w:t>
      </w:r>
      <w:hyperlink r:id="rId26">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
    <w:p w:rsidR="001336C4" w:rsidRDefault="001336C4">
      <w:pPr>
        <w:pStyle w:val="ConsPlusNormal"/>
        <w:spacing w:before="220"/>
        <w:ind w:firstLine="540"/>
        <w:jc w:val="both"/>
      </w:pPr>
      <w:r>
        <w:t xml:space="preserve">в отношении банковского сопровождения контракта, предусмотренного подпунктом "а" настоящего пункта, - 100 </w:t>
      </w:r>
      <w:proofErr w:type="gramStart"/>
      <w:r>
        <w:t>млн</w:t>
      </w:r>
      <w:proofErr w:type="gramEnd"/>
      <w:r>
        <w:t xml:space="preserve"> рублей (для субъекта Российской Федерации), 50 млн рублей (для муниципального образования);</w:t>
      </w:r>
    </w:p>
    <w:p w:rsidR="001336C4" w:rsidRDefault="001336C4">
      <w:pPr>
        <w:pStyle w:val="ConsPlusNormal"/>
        <w:spacing w:before="220"/>
        <w:ind w:firstLine="540"/>
        <w:jc w:val="both"/>
      </w:pPr>
      <w:r>
        <w:t xml:space="preserve">в отношении банковского сопровождения контракта, предусмотренного подпунктом "б" настоящего пункта, - 1 </w:t>
      </w:r>
      <w:proofErr w:type="gramStart"/>
      <w:r>
        <w:t>млрд</w:t>
      </w:r>
      <w:proofErr w:type="gramEnd"/>
      <w:r>
        <w:t xml:space="preserve"> рублей (для субъекта Российской Федерации), 500 млн. рублей (для муниципального образования).</w:t>
      </w:r>
    </w:p>
    <w:p w:rsidR="001336C4" w:rsidRDefault="001336C4">
      <w:pPr>
        <w:pStyle w:val="ConsPlusNormal"/>
        <w:jc w:val="both"/>
      </w:pPr>
      <w:r>
        <w:t xml:space="preserve">(п. 4 в ред. </w:t>
      </w:r>
      <w:hyperlink r:id="rId27">
        <w:r>
          <w:rPr>
            <w:color w:val="0000FF"/>
          </w:rPr>
          <w:t>Постановления</w:t>
        </w:r>
      </w:hyperlink>
      <w:r>
        <w:t xml:space="preserve"> Правительства РФ от 20.09.2018 N 1117)</w:t>
      </w:r>
    </w:p>
    <w:p w:rsidR="001336C4" w:rsidRDefault="001336C4">
      <w:pPr>
        <w:pStyle w:val="ConsPlusNormal"/>
        <w:jc w:val="both"/>
      </w:pPr>
    </w:p>
    <w:p w:rsidR="001336C4" w:rsidRDefault="001336C4">
      <w:pPr>
        <w:pStyle w:val="ConsPlusNormal"/>
        <w:jc w:val="right"/>
      </w:pPr>
      <w:r>
        <w:t>Председатель Правительства</w:t>
      </w:r>
    </w:p>
    <w:p w:rsidR="001336C4" w:rsidRDefault="001336C4">
      <w:pPr>
        <w:pStyle w:val="ConsPlusNormal"/>
        <w:jc w:val="right"/>
      </w:pPr>
      <w:r>
        <w:t>Российской Федерации</w:t>
      </w:r>
    </w:p>
    <w:p w:rsidR="001336C4" w:rsidRDefault="001336C4">
      <w:pPr>
        <w:pStyle w:val="ConsPlusNormal"/>
        <w:jc w:val="right"/>
      </w:pPr>
      <w:r>
        <w:t>Д.МЕДВЕДЕВ</w:t>
      </w:r>
    </w:p>
    <w:p w:rsidR="001336C4" w:rsidRDefault="001336C4">
      <w:pPr>
        <w:pStyle w:val="ConsPlusNormal"/>
        <w:jc w:val="both"/>
      </w:pPr>
    </w:p>
    <w:p w:rsidR="001336C4" w:rsidRDefault="001336C4">
      <w:pPr>
        <w:pStyle w:val="ConsPlusNormal"/>
        <w:jc w:val="both"/>
      </w:pPr>
    </w:p>
    <w:p w:rsidR="001336C4" w:rsidRDefault="001336C4">
      <w:pPr>
        <w:pStyle w:val="ConsPlusNormal"/>
        <w:jc w:val="both"/>
      </w:pPr>
    </w:p>
    <w:p w:rsidR="001336C4" w:rsidRDefault="001336C4">
      <w:pPr>
        <w:pStyle w:val="ConsPlusNormal"/>
        <w:jc w:val="both"/>
      </w:pPr>
    </w:p>
    <w:p w:rsidR="001336C4" w:rsidRDefault="001336C4">
      <w:pPr>
        <w:pStyle w:val="ConsPlusNormal"/>
        <w:jc w:val="both"/>
      </w:pPr>
    </w:p>
    <w:p w:rsidR="001336C4" w:rsidRDefault="001336C4">
      <w:pPr>
        <w:pStyle w:val="ConsPlusNormal"/>
        <w:jc w:val="right"/>
        <w:outlineLvl w:val="0"/>
      </w:pPr>
      <w:proofErr w:type="gramStart"/>
      <w:r>
        <w:t>Утверждены</w:t>
      </w:r>
      <w:proofErr w:type="gramEnd"/>
    </w:p>
    <w:p w:rsidR="001336C4" w:rsidRDefault="001336C4">
      <w:pPr>
        <w:pStyle w:val="ConsPlusNormal"/>
        <w:jc w:val="right"/>
      </w:pPr>
      <w:r>
        <w:t>постановлением Правительства</w:t>
      </w:r>
    </w:p>
    <w:p w:rsidR="001336C4" w:rsidRDefault="001336C4">
      <w:pPr>
        <w:pStyle w:val="ConsPlusNormal"/>
        <w:jc w:val="right"/>
      </w:pPr>
      <w:r>
        <w:t>Российской Федерации</w:t>
      </w:r>
    </w:p>
    <w:p w:rsidR="001336C4" w:rsidRDefault="001336C4">
      <w:pPr>
        <w:pStyle w:val="ConsPlusNormal"/>
        <w:jc w:val="right"/>
      </w:pPr>
      <w:r>
        <w:t>от 20 сентября 2014 г. N 963</w:t>
      </w:r>
    </w:p>
    <w:p w:rsidR="001336C4" w:rsidRDefault="001336C4">
      <w:pPr>
        <w:pStyle w:val="ConsPlusNormal"/>
        <w:jc w:val="both"/>
      </w:pPr>
    </w:p>
    <w:p w:rsidR="001336C4" w:rsidRDefault="001336C4">
      <w:pPr>
        <w:pStyle w:val="ConsPlusTitle"/>
        <w:jc w:val="center"/>
      </w:pPr>
      <w:bookmarkStart w:id="8" w:name="P55"/>
      <w:bookmarkEnd w:id="8"/>
      <w:r>
        <w:t>ПРАВИЛА ОСУЩЕСТВЛЕНИЯ БАНКОВСКОГО СОПРОВОЖДЕНИЯ КОНТРАКТОВ</w:t>
      </w:r>
    </w:p>
    <w:p w:rsidR="001336C4" w:rsidRDefault="001336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6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6C4" w:rsidRDefault="001336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6C4" w:rsidRDefault="001336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6C4" w:rsidRDefault="001336C4">
            <w:pPr>
              <w:pStyle w:val="ConsPlusNormal"/>
              <w:jc w:val="center"/>
            </w:pPr>
            <w:r>
              <w:rPr>
                <w:color w:val="392C69"/>
              </w:rPr>
              <w:t>Список изменяющих документов</w:t>
            </w:r>
          </w:p>
          <w:p w:rsidR="001336C4" w:rsidRDefault="001336C4">
            <w:pPr>
              <w:pStyle w:val="ConsPlusNormal"/>
              <w:jc w:val="center"/>
            </w:pPr>
            <w:proofErr w:type="gramStart"/>
            <w:r>
              <w:rPr>
                <w:color w:val="392C69"/>
              </w:rPr>
              <w:t xml:space="preserve">(в ред. Постановлений Правительства РФ от 22.06.2015 </w:t>
            </w:r>
            <w:hyperlink r:id="rId28">
              <w:r>
                <w:rPr>
                  <w:color w:val="0000FF"/>
                </w:rPr>
                <w:t>N 612</w:t>
              </w:r>
            </w:hyperlink>
            <w:r>
              <w:rPr>
                <w:color w:val="392C69"/>
              </w:rPr>
              <w:t>,</w:t>
            </w:r>
            <w:proofErr w:type="gramEnd"/>
          </w:p>
          <w:p w:rsidR="001336C4" w:rsidRDefault="001336C4">
            <w:pPr>
              <w:pStyle w:val="ConsPlusNormal"/>
              <w:jc w:val="center"/>
            </w:pPr>
            <w:r>
              <w:rPr>
                <w:color w:val="392C69"/>
              </w:rPr>
              <w:t xml:space="preserve">от 12.11.2016 </w:t>
            </w:r>
            <w:hyperlink r:id="rId29">
              <w:r>
                <w:rPr>
                  <w:color w:val="0000FF"/>
                </w:rPr>
                <w:t>N 1164</w:t>
              </w:r>
            </w:hyperlink>
            <w:r>
              <w:rPr>
                <w:color w:val="392C69"/>
              </w:rPr>
              <w:t xml:space="preserve">, от 26.12.2016 </w:t>
            </w:r>
            <w:hyperlink r:id="rId30">
              <w:r>
                <w:rPr>
                  <w:color w:val="0000FF"/>
                </w:rPr>
                <w:t>N 1479</w:t>
              </w:r>
            </w:hyperlink>
            <w:r>
              <w:rPr>
                <w:color w:val="392C69"/>
              </w:rPr>
              <w:t xml:space="preserve">, от 02.08.2017 </w:t>
            </w:r>
            <w:hyperlink r:id="rId31">
              <w:r>
                <w:rPr>
                  <w:color w:val="0000FF"/>
                </w:rPr>
                <w:t>N 916</w:t>
              </w:r>
            </w:hyperlink>
            <w:r>
              <w:rPr>
                <w:color w:val="392C69"/>
              </w:rPr>
              <w:t>,</w:t>
            </w:r>
          </w:p>
          <w:p w:rsidR="001336C4" w:rsidRDefault="001336C4">
            <w:pPr>
              <w:pStyle w:val="ConsPlusNormal"/>
              <w:jc w:val="center"/>
            </w:pPr>
            <w:r>
              <w:rPr>
                <w:color w:val="392C69"/>
              </w:rPr>
              <w:t xml:space="preserve">от 24.01.2018 </w:t>
            </w:r>
            <w:hyperlink r:id="rId32">
              <w:r>
                <w:rPr>
                  <w:color w:val="0000FF"/>
                </w:rPr>
                <w:t>N 51</w:t>
              </w:r>
            </w:hyperlink>
            <w:r>
              <w:rPr>
                <w:color w:val="392C69"/>
              </w:rPr>
              <w:t xml:space="preserve">, от 20.09.2018 </w:t>
            </w:r>
            <w:hyperlink r:id="rId33">
              <w:r>
                <w:rPr>
                  <w:color w:val="0000FF"/>
                </w:rPr>
                <w:t>N 1117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6C4" w:rsidRDefault="001336C4">
            <w:pPr>
              <w:pStyle w:val="ConsPlusNormal"/>
            </w:pPr>
          </w:p>
        </w:tc>
      </w:tr>
    </w:tbl>
    <w:p w:rsidR="001336C4" w:rsidRDefault="001336C4">
      <w:pPr>
        <w:pStyle w:val="ConsPlusNormal"/>
        <w:jc w:val="both"/>
      </w:pPr>
    </w:p>
    <w:p w:rsidR="001336C4" w:rsidRDefault="001336C4">
      <w:pPr>
        <w:pStyle w:val="ConsPlusTitle"/>
        <w:jc w:val="center"/>
        <w:outlineLvl w:val="1"/>
      </w:pPr>
      <w:r>
        <w:t>I. Общие положения</w:t>
      </w:r>
    </w:p>
    <w:p w:rsidR="001336C4" w:rsidRDefault="001336C4">
      <w:pPr>
        <w:pStyle w:val="ConsPlusNormal"/>
        <w:jc w:val="both"/>
      </w:pPr>
    </w:p>
    <w:p w:rsidR="001336C4" w:rsidRDefault="001336C4">
      <w:pPr>
        <w:pStyle w:val="ConsPlusNormal"/>
        <w:ind w:firstLine="540"/>
        <w:jc w:val="both"/>
      </w:pPr>
      <w:r>
        <w:t xml:space="preserve">1. </w:t>
      </w:r>
      <w:proofErr w:type="gramStart"/>
      <w:r>
        <w:t xml:space="preserve">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w:t>
      </w:r>
      <w:hyperlink r:id="rId34">
        <w:r>
          <w:rPr>
            <w:color w:val="0000FF"/>
          </w:rPr>
          <w:t>частями 1</w:t>
        </w:r>
      </w:hyperlink>
      <w:r>
        <w:t xml:space="preserve">, </w:t>
      </w:r>
      <w:hyperlink r:id="rId35">
        <w:r>
          <w:rPr>
            <w:color w:val="0000FF"/>
          </w:rPr>
          <w:t>2.1</w:t>
        </w:r>
      </w:hyperlink>
      <w:r>
        <w:t xml:space="preserve">, </w:t>
      </w:r>
      <w:hyperlink r:id="rId36">
        <w:r>
          <w:rPr>
            <w:color w:val="0000FF"/>
          </w:rPr>
          <w:t>4</w:t>
        </w:r>
      </w:hyperlink>
      <w:r>
        <w:t xml:space="preserve"> и </w:t>
      </w:r>
      <w:hyperlink r:id="rId37">
        <w:r>
          <w:rPr>
            <w:color w:val="0000FF"/>
          </w:rPr>
          <w:t>5 статьи 15</w:t>
        </w:r>
      </w:hyperlink>
      <w:r>
        <w:t xml:space="preserve"> Федерального закона "О контрактной системе в сфере закупок</w:t>
      </w:r>
      <w:proofErr w:type="gramEnd"/>
      <w:r>
        <w:t xml:space="preserve"> товаров, работ, услуг для обеспечения государственных и муниципальных нужд" (далее - контракт), включающий в </w:t>
      </w:r>
      <w:proofErr w:type="gramStart"/>
      <w:r>
        <w:t>себя</w:t>
      </w:r>
      <w:proofErr w:type="gramEnd"/>
      <w:r>
        <w:t xml:space="preserve"> в том числе требования к банкам и порядок их отбора, условия договоров, заключаемых с банком, а также требования к содержанию формируемых банками отчетов.</w:t>
      </w:r>
    </w:p>
    <w:p w:rsidR="001336C4" w:rsidRDefault="001336C4">
      <w:pPr>
        <w:pStyle w:val="ConsPlusNormal"/>
        <w:jc w:val="both"/>
      </w:pPr>
      <w:r>
        <w:t xml:space="preserve">(в ред. </w:t>
      </w:r>
      <w:hyperlink r:id="rId38">
        <w:r>
          <w:rPr>
            <w:color w:val="0000FF"/>
          </w:rPr>
          <w:t>Постановления</w:t>
        </w:r>
      </w:hyperlink>
      <w:r>
        <w:t xml:space="preserve"> Правительства РФ от 12.11.2016 N 1164)</w:t>
      </w:r>
    </w:p>
    <w:p w:rsidR="001336C4" w:rsidRDefault="001336C4">
      <w:pPr>
        <w:pStyle w:val="ConsPlusNormal"/>
        <w:spacing w:before="220"/>
        <w:ind w:firstLine="540"/>
        <w:jc w:val="both"/>
      </w:pPr>
      <w:r>
        <w:t>2. Используемые в настоящих Правилах понятия означают следующее:</w:t>
      </w:r>
    </w:p>
    <w:p w:rsidR="001336C4" w:rsidRDefault="001336C4">
      <w:pPr>
        <w:pStyle w:val="ConsPlusNormal"/>
        <w:spacing w:before="220"/>
        <w:ind w:firstLine="540"/>
        <w:jc w:val="both"/>
      </w:pPr>
      <w:proofErr w:type="gramStart"/>
      <w:r>
        <w:t xml:space="preserve">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w:t>
      </w:r>
      <w:r>
        <w:lastRenderedPageBreak/>
        <w:t>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w:t>
      </w:r>
      <w:proofErr w:type="gramEnd"/>
      <w:r>
        <w:t xml:space="preserve"> банковском </w:t>
      </w:r>
      <w:proofErr w:type="gramStart"/>
      <w:r>
        <w:t>сопровождении</w:t>
      </w:r>
      <w:proofErr w:type="gramEnd"/>
      <w:r>
        <w:t>);</w:t>
      </w:r>
    </w:p>
    <w:p w:rsidR="001336C4" w:rsidRDefault="001336C4">
      <w:pPr>
        <w:pStyle w:val="ConsPlusNormal"/>
        <w:spacing w:before="220"/>
        <w:ind w:firstLine="540"/>
        <w:jc w:val="both"/>
      </w:pPr>
      <w:proofErr w:type="gramStart"/>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roofErr w:type="gramEnd"/>
    </w:p>
    <w:p w:rsidR="001336C4" w:rsidRDefault="001336C4">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1336C4" w:rsidRDefault="001336C4">
      <w:pPr>
        <w:pStyle w:val="ConsPlusNormal"/>
        <w:spacing w:before="220"/>
        <w:ind w:firstLine="540"/>
        <w:jc w:val="both"/>
      </w:pPr>
      <w:r>
        <w:t xml:space="preserve">3. </w:t>
      </w:r>
      <w:proofErr w:type="gramStart"/>
      <w:r>
        <w:t>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roofErr w:type="gramEnd"/>
    </w:p>
    <w:p w:rsidR="001336C4" w:rsidRDefault="001336C4">
      <w:pPr>
        <w:pStyle w:val="ConsPlusNormal"/>
        <w:spacing w:before="220"/>
        <w:ind w:firstLine="540"/>
        <w:jc w:val="both"/>
      </w:pPr>
      <w:r>
        <w:t xml:space="preserve">4. </w:t>
      </w:r>
      <w:proofErr w:type="gramStart"/>
      <w:r>
        <w:t>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w:t>
      </w:r>
      <w:proofErr w:type="gramEnd"/>
      <w:r>
        <w:t xml:space="preserve"> Расширенное банковское сопровождение осуществляется за плату, размер которой не может превышать при цене контракта:</w:t>
      </w:r>
    </w:p>
    <w:p w:rsidR="001336C4" w:rsidRDefault="001336C4">
      <w:pPr>
        <w:pStyle w:val="ConsPlusNormal"/>
        <w:spacing w:before="220"/>
        <w:ind w:firstLine="540"/>
        <w:jc w:val="both"/>
      </w:pPr>
      <w:r>
        <w:t xml:space="preserve">а) от 500 </w:t>
      </w:r>
      <w:proofErr w:type="gramStart"/>
      <w:r>
        <w:t>млн</w:t>
      </w:r>
      <w:proofErr w:type="gramEnd"/>
      <w:r>
        <w:t xml:space="preserve"> до 1 млрд рублей - 1,15 процента цены контракта;</w:t>
      </w:r>
    </w:p>
    <w:p w:rsidR="001336C4" w:rsidRDefault="001336C4">
      <w:pPr>
        <w:pStyle w:val="ConsPlusNormal"/>
        <w:spacing w:before="220"/>
        <w:ind w:firstLine="540"/>
        <w:jc w:val="both"/>
      </w:pPr>
      <w:r>
        <w:t xml:space="preserve">б) от 1 до 5 </w:t>
      </w:r>
      <w:proofErr w:type="gramStart"/>
      <w:r>
        <w:t>млрд</w:t>
      </w:r>
      <w:proofErr w:type="gramEnd"/>
      <w:r>
        <w:t xml:space="preserve"> рублей - 1,12 процента цены контракта;</w:t>
      </w:r>
    </w:p>
    <w:p w:rsidR="001336C4" w:rsidRDefault="001336C4">
      <w:pPr>
        <w:pStyle w:val="ConsPlusNormal"/>
        <w:spacing w:before="220"/>
        <w:ind w:firstLine="540"/>
        <w:jc w:val="both"/>
      </w:pPr>
      <w:r>
        <w:t xml:space="preserve">в) от 5 до 10 </w:t>
      </w:r>
      <w:proofErr w:type="gramStart"/>
      <w:r>
        <w:t>млрд</w:t>
      </w:r>
      <w:proofErr w:type="gramEnd"/>
      <w:r>
        <w:t xml:space="preserve"> рублей - 1,09 процента цены контракта;</w:t>
      </w:r>
    </w:p>
    <w:p w:rsidR="001336C4" w:rsidRDefault="001336C4">
      <w:pPr>
        <w:pStyle w:val="ConsPlusNormal"/>
        <w:spacing w:before="220"/>
        <w:ind w:firstLine="540"/>
        <w:jc w:val="both"/>
      </w:pPr>
      <w:r>
        <w:t xml:space="preserve">г) от 10 до 15 </w:t>
      </w:r>
      <w:proofErr w:type="gramStart"/>
      <w:r>
        <w:t>млрд</w:t>
      </w:r>
      <w:proofErr w:type="gramEnd"/>
      <w:r>
        <w:t xml:space="preserve"> рублей - 1,05 процента цены контракта;</w:t>
      </w:r>
    </w:p>
    <w:p w:rsidR="001336C4" w:rsidRDefault="001336C4">
      <w:pPr>
        <w:pStyle w:val="ConsPlusNormal"/>
        <w:spacing w:before="220"/>
        <w:ind w:firstLine="540"/>
        <w:jc w:val="both"/>
      </w:pPr>
      <w:r>
        <w:t xml:space="preserve">д) от 15 </w:t>
      </w:r>
      <w:proofErr w:type="gramStart"/>
      <w:r>
        <w:t>млрд</w:t>
      </w:r>
      <w:proofErr w:type="gramEnd"/>
      <w:r>
        <w:t xml:space="preserve"> рублей - 1 процент цены контракта.</w:t>
      </w:r>
    </w:p>
    <w:p w:rsidR="001336C4" w:rsidRDefault="001336C4">
      <w:pPr>
        <w:pStyle w:val="ConsPlusNormal"/>
        <w:jc w:val="both"/>
      </w:pPr>
      <w:r>
        <w:t xml:space="preserve">(п. 4 в ред. </w:t>
      </w:r>
      <w:hyperlink r:id="rId40">
        <w:r>
          <w:rPr>
            <w:color w:val="0000FF"/>
          </w:rPr>
          <w:t>Постановления</w:t>
        </w:r>
      </w:hyperlink>
      <w:r>
        <w:t xml:space="preserve"> Правительства РФ от 20.09.2018 N 1117)</w:t>
      </w:r>
    </w:p>
    <w:p w:rsidR="001336C4" w:rsidRDefault="001336C4">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1336C4" w:rsidRDefault="001336C4">
      <w:pPr>
        <w:pStyle w:val="ConsPlusNormal"/>
        <w:spacing w:before="220"/>
        <w:ind w:firstLine="540"/>
        <w:jc w:val="both"/>
      </w:pPr>
      <w:proofErr w:type="gramStart"/>
      <w:r>
        <w:t xml:space="preserve">федеральных нужд поставщиком, - в случаях, предусмотренных </w:t>
      </w:r>
      <w:hyperlink w:anchor="P22">
        <w:r>
          <w:rPr>
            <w:color w:val="0000FF"/>
          </w:rPr>
          <w:t>абзацем вторым подпункта "а"</w:t>
        </w:r>
      </w:hyperlink>
      <w:r>
        <w:t xml:space="preserve"> и </w:t>
      </w:r>
      <w:hyperlink w:anchor="P29">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roofErr w:type="gramEnd"/>
    </w:p>
    <w:p w:rsidR="001336C4" w:rsidRDefault="001336C4">
      <w:pPr>
        <w:pStyle w:val="ConsPlusNormal"/>
        <w:spacing w:before="220"/>
        <w:ind w:firstLine="540"/>
        <w:jc w:val="both"/>
      </w:pPr>
      <w:r>
        <w:t xml:space="preserve">федеральных нужд заказчиком, - в случаях, предусмотренных </w:t>
      </w:r>
      <w:hyperlink w:anchor="P24">
        <w:r>
          <w:rPr>
            <w:color w:val="0000FF"/>
          </w:rPr>
          <w:t>абзацем третьим подпункта "а"</w:t>
        </w:r>
      </w:hyperlink>
      <w:r>
        <w:t xml:space="preserve"> и </w:t>
      </w:r>
      <w:hyperlink w:anchor="P28">
        <w:r>
          <w:rPr>
            <w:color w:val="0000FF"/>
          </w:rPr>
          <w:t>абзацем вторым подпункта "б" пункта 3</w:t>
        </w:r>
      </w:hyperlink>
      <w:r>
        <w:t xml:space="preserve"> указанного постановления;</w:t>
      </w:r>
    </w:p>
    <w:p w:rsidR="001336C4" w:rsidRDefault="001336C4">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5">
        <w:r>
          <w:rPr>
            <w:color w:val="0000FF"/>
          </w:rPr>
          <w:t>абзацем четвертым подпункта "а"</w:t>
        </w:r>
      </w:hyperlink>
      <w:r>
        <w:t xml:space="preserve"> или </w:t>
      </w:r>
      <w:hyperlink w:anchor="P30">
        <w:r>
          <w:rPr>
            <w:color w:val="0000FF"/>
          </w:rPr>
          <w:t>абзацами четвертым</w:t>
        </w:r>
      </w:hyperlink>
      <w:r>
        <w:t xml:space="preserve"> или </w:t>
      </w:r>
      <w:hyperlink w:anchor="P32">
        <w:r>
          <w:rPr>
            <w:color w:val="0000FF"/>
          </w:rPr>
          <w:t>пятым подпункта "б" пункта 3</w:t>
        </w:r>
      </w:hyperlink>
      <w:r>
        <w:t xml:space="preserve"> указанного постановления.</w:t>
      </w:r>
    </w:p>
    <w:p w:rsidR="001336C4" w:rsidRDefault="001336C4">
      <w:pPr>
        <w:pStyle w:val="ConsPlusNormal"/>
        <w:jc w:val="both"/>
      </w:pPr>
      <w:r>
        <w:t xml:space="preserve">(абзац введен </w:t>
      </w:r>
      <w:hyperlink r:id="rId41">
        <w:r>
          <w:rPr>
            <w:color w:val="0000FF"/>
          </w:rPr>
          <w:t>Постановлением</w:t>
        </w:r>
      </w:hyperlink>
      <w:r>
        <w:t xml:space="preserve"> Правительства РФ от 02.08.2017 N 916; в ред. </w:t>
      </w:r>
      <w:hyperlink r:id="rId42">
        <w:r>
          <w:rPr>
            <w:color w:val="0000FF"/>
          </w:rPr>
          <w:t>Постановления</w:t>
        </w:r>
      </w:hyperlink>
      <w:r>
        <w:t xml:space="preserve"> Правительства РФ от 20.09.2018 N 1117)</w:t>
      </w:r>
    </w:p>
    <w:p w:rsidR="001336C4" w:rsidRDefault="001336C4">
      <w:pPr>
        <w:pStyle w:val="ConsPlusNormal"/>
        <w:spacing w:before="220"/>
        <w:ind w:firstLine="540"/>
        <w:jc w:val="both"/>
      </w:pPr>
      <w:bookmarkStart w:id="9" w:name="P82"/>
      <w:bookmarkEnd w:id="9"/>
      <w:r>
        <w:lastRenderedPageBreak/>
        <w:t xml:space="preserve">6. </w:t>
      </w:r>
      <w:proofErr w:type="gramStart"/>
      <w:r>
        <w:t>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roofErr w:type="gramEnd"/>
    </w:p>
    <w:p w:rsidR="001336C4" w:rsidRDefault="001336C4">
      <w:pPr>
        <w:pStyle w:val="ConsPlusNormal"/>
        <w:spacing w:before="220"/>
        <w:ind w:firstLine="540"/>
        <w:jc w:val="both"/>
      </w:pPr>
      <w:r>
        <w:t>а) следующие обязанности поставщика:</w:t>
      </w:r>
    </w:p>
    <w:p w:rsidR="001336C4" w:rsidRDefault="001336C4">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1336C4" w:rsidRDefault="001336C4">
      <w:pPr>
        <w:pStyle w:val="ConsPlusNormal"/>
        <w:spacing w:before="220"/>
        <w:ind w:firstLine="540"/>
        <w:jc w:val="both"/>
      </w:pPr>
      <w:proofErr w:type="gramStart"/>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roofErr w:type="gramEnd"/>
    </w:p>
    <w:p w:rsidR="001336C4" w:rsidRDefault="001336C4">
      <w:pPr>
        <w:pStyle w:val="ConsPlusNormal"/>
        <w:spacing w:before="220"/>
        <w:ind w:firstLine="540"/>
        <w:jc w:val="both"/>
      </w:pPr>
      <w:proofErr w:type="gramStart"/>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roofErr w:type="gramEnd"/>
    </w:p>
    <w:p w:rsidR="001336C4" w:rsidRDefault="001336C4">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1336C4" w:rsidRDefault="001336C4">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1336C4" w:rsidRDefault="001336C4">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1336C4" w:rsidRDefault="001336C4">
      <w:pPr>
        <w:pStyle w:val="ConsPlusNormal"/>
        <w:spacing w:before="220"/>
        <w:ind w:firstLine="540"/>
        <w:jc w:val="both"/>
      </w:pPr>
      <w:bookmarkStart w:id="10" w:name="P90"/>
      <w:bookmarkEnd w:id="10"/>
      <w:r>
        <w:t xml:space="preserve">7. </w:t>
      </w:r>
      <w:proofErr w:type="gramStart"/>
      <w:r>
        <w:t xml:space="preserve">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82">
        <w:r>
          <w:rPr>
            <w:color w:val="0000FF"/>
          </w:rPr>
          <w:t>пунктом 6</w:t>
        </w:r>
      </w:hyperlink>
      <w:r>
        <w:t xml:space="preserve"> настоящих Правил, включают:</w:t>
      </w:r>
      <w:proofErr w:type="gramEnd"/>
    </w:p>
    <w:p w:rsidR="001336C4" w:rsidRDefault="001336C4">
      <w:pPr>
        <w:pStyle w:val="ConsPlusNormal"/>
        <w:spacing w:before="220"/>
        <w:ind w:firstLine="540"/>
        <w:jc w:val="both"/>
      </w:pPr>
      <w:r>
        <w:t>а) сведения о привлекаемом заказчиком банке;</w:t>
      </w:r>
    </w:p>
    <w:p w:rsidR="001336C4" w:rsidRDefault="001336C4">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1336C4" w:rsidRDefault="001336C4">
      <w:pPr>
        <w:pStyle w:val="ConsPlusNormal"/>
        <w:spacing w:before="220"/>
        <w:ind w:firstLine="540"/>
        <w:jc w:val="both"/>
      </w:pPr>
      <w:bookmarkStart w:id="11" w:name="P93"/>
      <w:bookmarkEnd w:id="11"/>
      <w:r>
        <w:t xml:space="preserve">8. Условия сопровождаемого контракта, предусматривающие привлечение банка в целях расширенного банковского </w:t>
      </w:r>
      <w:proofErr w:type="gramStart"/>
      <w:r>
        <w:t>сопровождения</w:t>
      </w:r>
      <w:proofErr w:type="gramEnd"/>
      <w:r>
        <w:t xml:space="preserve"> с оказанием предусмотренных </w:t>
      </w:r>
      <w:hyperlink w:anchor="P104">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1336C4" w:rsidRDefault="001336C4">
      <w:pPr>
        <w:pStyle w:val="ConsPlusNormal"/>
        <w:spacing w:before="220"/>
        <w:ind w:firstLine="540"/>
        <w:jc w:val="both"/>
      </w:pPr>
      <w:r>
        <w:t>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оказанным услугам) (далее - документы, подтверждающие основание платежа);</w:t>
      </w:r>
    </w:p>
    <w:p w:rsidR="001336C4" w:rsidRDefault="001336C4">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1336C4" w:rsidRDefault="001336C4">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1336C4" w:rsidRDefault="001336C4">
      <w:pPr>
        <w:pStyle w:val="ConsPlusNormal"/>
        <w:spacing w:before="220"/>
        <w:ind w:firstLine="540"/>
        <w:jc w:val="both"/>
      </w:pPr>
      <w:proofErr w:type="gramStart"/>
      <w:r>
        <w:lastRenderedPageBreak/>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roofErr w:type="gramEnd"/>
    </w:p>
    <w:p w:rsidR="001336C4" w:rsidRDefault="001336C4">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1336C4" w:rsidRDefault="001336C4">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1336C4" w:rsidRDefault="001336C4">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1336C4" w:rsidRDefault="001336C4">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1336C4" w:rsidRDefault="001336C4">
      <w:pPr>
        <w:pStyle w:val="ConsPlusNormal"/>
        <w:spacing w:before="220"/>
        <w:ind w:firstLine="540"/>
        <w:jc w:val="both"/>
      </w:pPr>
      <w:bookmarkStart w:id="12" w:name="P102"/>
      <w:bookmarkEnd w:id="12"/>
      <w:r>
        <w:t xml:space="preserve">8(1). Условия сопровождаемого контракта, заключенного для обеспечения федеральных нужд, </w:t>
      </w:r>
      <w:proofErr w:type="gramStart"/>
      <w:r>
        <w:t>операции</w:t>
      </w:r>
      <w:proofErr w:type="gramEnd"/>
      <w:r>
        <w:t xml:space="preserve">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82">
        <w:r>
          <w:rPr>
            <w:color w:val="0000FF"/>
          </w:rPr>
          <w:t>пунктами 6</w:t>
        </w:r>
      </w:hyperlink>
      <w:r>
        <w:t xml:space="preserve"> - </w:t>
      </w:r>
      <w:hyperlink w:anchor="P93">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1336C4" w:rsidRDefault="001336C4">
      <w:pPr>
        <w:pStyle w:val="ConsPlusNormal"/>
        <w:jc w:val="both"/>
      </w:pPr>
      <w:r>
        <w:t xml:space="preserve">(п. 8(1) </w:t>
      </w:r>
      <w:proofErr w:type="gramStart"/>
      <w:r>
        <w:t>введен</w:t>
      </w:r>
      <w:proofErr w:type="gramEnd"/>
      <w:r>
        <w:t xml:space="preserve"> </w:t>
      </w:r>
      <w:hyperlink r:id="rId43">
        <w:r>
          <w:rPr>
            <w:color w:val="0000FF"/>
          </w:rPr>
          <w:t>Постановлением</w:t>
        </w:r>
      </w:hyperlink>
      <w:r>
        <w:t xml:space="preserve"> Правительства РФ от 24.01.2018 N 51)</w:t>
      </w:r>
    </w:p>
    <w:p w:rsidR="001336C4" w:rsidRDefault="001336C4">
      <w:pPr>
        <w:pStyle w:val="ConsPlusNormal"/>
        <w:spacing w:before="220"/>
        <w:ind w:firstLine="540"/>
        <w:jc w:val="both"/>
      </w:pPr>
      <w:bookmarkStart w:id="13" w:name="P104"/>
      <w:bookmarkEnd w:id="13"/>
      <w:r>
        <w:t xml:space="preserve">9. Расширенный сопровождаемый контракт, включающий условие о привлечении банка заказчиком, помимо условий, предусмотренных </w:t>
      </w:r>
      <w:hyperlink w:anchor="P90">
        <w:r>
          <w:rPr>
            <w:color w:val="0000FF"/>
          </w:rPr>
          <w:t>пунктами 7</w:t>
        </w:r>
      </w:hyperlink>
      <w:r>
        <w:t xml:space="preserve"> - </w:t>
      </w:r>
      <w:hyperlink w:anchor="P102">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1336C4" w:rsidRDefault="001336C4">
      <w:pPr>
        <w:pStyle w:val="ConsPlusNormal"/>
        <w:jc w:val="both"/>
      </w:pPr>
      <w:r>
        <w:t xml:space="preserve">(в ред. </w:t>
      </w:r>
      <w:hyperlink r:id="rId44">
        <w:r>
          <w:rPr>
            <w:color w:val="0000FF"/>
          </w:rPr>
          <w:t>Постановления</w:t>
        </w:r>
      </w:hyperlink>
      <w:r>
        <w:t xml:space="preserve"> Правительства РФ от 24.01.2018 N 51)</w:t>
      </w:r>
    </w:p>
    <w:p w:rsidR="001336C4" w:rsidRDefault="001336C4">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1336C4" w:rsidRDefault="001336C4">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1336C4" w:rsidRDefault="001336C4">
      <w:pPr>
        <w:pStyle w:val="ConsPlusNormal"/>
        <w:spacing w:before="220"/>
        <w:ind w:firstLine="540"/>
        <w:jc w:val="both"/>
      </w:pPr>
      <w:proofErr w:type="gramStart"/>
      <w:r>
        <w:t>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работ должна составлять не менее 75 процентов общей стоимости строительства);</w:t>
      </w:r>
      <w:proofErr w:type="gramEnd"/>
    </w:p>
    <w:p w:rsidR="001336C4" w:rsidRDefault="001336C4">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1336C4" w:rsidRDefault="001336C4">
      <w:pPr>
        <w:pStyle w:val="ConsPlusNormal"/>
        <w:jc w:val="both"/>
      </w:pPr>
    </w:p>
    <w:p w:rsidR="001336C4" w:rsidRDefault="001336C4">
      <w:pPr>
        <w:pStyle w:val="ConsPlusTitle"/>
        <w:jc w:val="center"/>
        <w:outlineLvl w:val="1"/>
      </w:pPr>
      <w:r>
        <w:t>II. Порядок отбора банков, требования к банкам, условия</w:t>
      </w:r>
    </w:p>
    <w:p w:rsidR="001336C4" w:rsidRDefault="001336C4">
      <w:pPr>
        <w:pStyle w:val="ConsPlusTitle"/>
        <w:jc w:val="center"/>
      </w:pPr>
      <w:r>
        <w:t>договора о банковском сопровождении</w:t>
      </w:r>
    </w:p>
    <w:p w:rsidR="001336C4" w:rsidRDefault="001336C4">
      <w:pPr>
        <w:pStyle w:val="ConsPlusNormal"/>
        <w:jc w:val="both"/>
      </w:pPr>
    </w:p>
    <w:p w:rsidR="001336C4" w:rsidRDefault="001336C4">
      <w:pPr>
        <w:pStyle w:val="ConsPlusNormal"/>
        <w:ind w:firstLine="540"/>
        <w:jc w:val="both"/>
      </w:pPr>
      <w:bookmarkStart w:id="14" w:name="P114"/>
      <w:bookmarkEnd w:id="14"/>
      <w:r>
        <w:t xml:space="preserve">10. Банковское сопровождение контракта осуществляется банком, включенным в </w:t>
      </w:r>
      <w:r>
        <w:lastRenderedPageBreak/>
        <w:t xml:space="preserve">предусмотренный </w:t>
      </w:r>
      <w:hyperlink r:id="rId45">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336C4" w:rsidRDefault="001336C4">
      <w:pPr>
        <w:pStyle w:val="ConsPlusNormal"/>
        <w:spacing w:before="220"/>
        <w:ind w:firstLine="540"/>
        <w:jc w:val="both"/>
      </w:pPr>
      <w:r>
        <w:t xml:space="preserve">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w:t>
      </w:r>
      <w:proofErr w:type="gramStart"/>
      <w:r>
        <w:t>высшим исполнительным</w:t>
      </w:r>
      <w:proofErr w:type="gramEnd"/>
      <w:r>
        <w:t xml:space="preserve"> органом государственной власти субъекта Российской Федерации, местной администрацией не принято решение о прекращении таким банком банковского сопровождения контракта.</w:t>
      </w:r>
    </w:p>
    <w:p w:rsidR="001336C4" w:rsidRDefault="001336C4">
      <w:pPr>
        <w:pStyle w:val="ConsPlusNormal"/>
        <w:jc w:val="both"/>
      </w:pPr>
      <w:r>
        <w:t xml:space="preserve">(абзац введен </w:t>
      </w:r>
      <w:hyperlink r:id="rId46">
        <w:r>
          <w:rPr>
            <w:color w:val="0000FF"/>
          </w:rPr>
          <w:t>Постановлением</w:t>
        </w:r>
      </w:hyperlink>
      <w:r>
        <w:t xml:space="preserve"> Правительства РФ от 22.06.2015 N 612)</w:t>
      </w:r>
    </w:p>
    <w:p w:rsidR="001336C4" w:rsidRDefault="001336C4">
      <w:pPr>
        <w:pStyle w:val="ConsPlusNormal"/>
        <w:spacing w:before="220"/>
        <w:ind w:firstLine="540"/>
        <w:jc w:val="both"/>
      </w:pPr>
      <w:proofErr w:type="gramStart"/>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roofErr w:type="gramEnd"/>
    </w:p>
    <w:p w:rsidR="001336C4" w:rsidRDefault="001336C4">
      <w:pPr>
        <w:pStyle w:val="ConsPlusNormal"/>
        <w:jc w:val="both"/>
      </w:pPr>
      <w:r>
        <w:t xml:space="preserve">(абзац введен </w:t>
      </w:r>
      <w:hyperlink r:id="rId47">
        <w:r>
          <w:rPr>
            <w:color w:val="0000FF"/>
          </w:rPr>
          <w:t>Постановлением</w:t>
        </w:r>
      </w:hyperlink>
      <w:r>
        <w:t xml:space="preserve"> Правительства РФ от 22.06.2015 N 612)</w:t>
      </w:r>
    </w:p>
    <w:p w:rsidR="001336C4" w:rsidRDefault="001336C4">
      <w:pPr>
        <w:pStyle w:val="ConsPlusNormal"/>
        <w:spacing w:before="220"/>
        <w:ind w:firstLine="540"/>
        <w:jc w:val="both"/>
      </w:pPr>
      <w:r>
        <w:t xml:space="preserve">Банки, осуществляющие банковское сопровождение контрактов, предусматривающих казначейское обеспечение обязательств, должны являться пользователями </w:t>
      </w:r>
      <w:proofErr w:type="gramStart"/>
      <w:r>
        <w:t>системы передачи финансовых сообщений Центрального банка Российской Федерации</w:t>
      </w:r>
      <w:proofErr w:type="gramEnd"/>
      <w:r>
        <w:t>.</w:t>
      </w:r>
    </w:p>
    <w:p w:rsidR="001336C4" w:rsidRDefault="001336C4">
      <w:pPr>
        <w:pStyle w:val="ConsPlusNormal"/>
        <w:jc w:val="both"/>
      </w:pPr>
      <w:r>
        <w:t xml:space="preserve">(абзац введен </w:t>
      </w:r>
      <w:hyperlink r:id="rId48">
        <w:r>
          <w:rPr>
            <w:color w:val="0000FF"/>
          </w:rPr>
          <w:t>Постановлением</w:t>
        </w:r>
      </w:hyperlink>
      <w:r>
        <w:t xml:space="preserve"> Правительства РФ от 02.08.2017 N 916)</w:t>
      </w:r>
    </w:p>
    <w:p w:rsidR="001336C4" w:rsidRDefault="001336C4">
      <w:pPr>
        <w:pStyle w:val="ConsPlusNormal"/>
        <w:spacing w:before="220"/>
        <w:ind w:firstLine="540"/>
        <w:jc w:val="both"/>
      </w:pPr>
      <w:r>
        <w:t xml:space="preserve">10(1). </w:t>
      </w:r>
      <w:proofErr w:type="gramStart"/>
      <w:r>
        <w:t xml:space="preserve">При заключении контракта в случаях, предусмотренных </w:t>
      </w:r>
      <w:hyperlink w:anchor="P24">
        <w:r>
          <w:rPr>
            <w:color w:val="0000FF"/>
          </w:rPr>
          <w:t>абзацем четвертым подпункта "а"</w:t>
        </w:r>
      </w:hyperlink>
      <w:r>
        <w:t xml:space="preserve"> или </w:t>
      </w:r>
      <w:hyperlink w:anchor="P32">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roofErr w:type="gramEnd"/>
    </w:p>
    <w:p w:rsidR="001336C4" w:rsidRDefault="001336C4">
      <w:pPr>
        <w:pStyle w:val="ConsPlusNormal"/>
        <w:jc w:val="both"/>
      </w:pPr>
      <w:r>
        <w:t>(</w:t>
      </w:r>
      <w:proofErr w:type="gramStart"/>
      <w:r>
        <w:t>п</w:t>
      </w:r>
      <w:proofErr w:type="gramEnd"/>
      <w:r>
        <w:t xml:space="preserve">. 10(1) введен </w:t>
      </w:r>
      <w:hyperlink r:id="rId49">
        <w:r>
          <w:rPr>
            <w:color w:val="0000FF"/>
          </w:rPr>
          <w:t>Постановлением</w:t>
        </w:r>
      </w:hyperlink>
      <w:r>
        <w:t xml:space="preserve"> Правительства РФ от 20.09.2018 N 1117)</w:t>
      </w:r>
    </w:p>
    <w:p w:rsidR="001336C4" w:rsidRDefault="001336C4">
      <w:pPr>
        <w:pStyle w:val="ConsPlusNormal"/>
        <w:spacing w:before="220"/>
        <w:ind w:firstLine="540"/>
        <w:jc w:val="both"/>
      </w:pPr>
      <w:r>
        <w:t xml:space="preserve">11. </w:t>
      </w:r>
      <w:proofErr w:type="gramStart"/>
      <w:r>
        <w:t xml:space="preserve">В случае если между указанным в </w:t>
      </w:r>
      <w:hyperlink w:anchor="P114">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roofErr w:type="gramEnd"/>
      <w:r>
        <w:t xml:space="preserve"> </w:t>
      </w:r>
      <w:proofErr w:type="gramStart"/>
      <w:r>
        <w:t>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roofErr w:type="gramEnd"/>
    </w:p>
    <w:p w:rsidR="001336C4" w:rsidRDefault="001336C4">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5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4">
        <w:r>
          <w:rPr>
            <w:color w:val="0000FF"/>
          </w:rPr>
          <w:t>пункте 10</w:t>
        </w:r>
      </w:hyperlink>
      <w:r>
        <w:t xml:space="preserve"> настоящих Правил.</w:t>
      </w:r>
    </w:p>
    <w:p w:rsidR="001336C4" w:rsidRDefault="001336C4">
      <w:pPr>
        <w:pStyle w:val="ConsPlusNormal"/>
        <w:spacing w:before="220"/>
        <w:ind w:firstLine="540"/>
        <w:jc w:val="both"/>
      </w:pPr>
      <w:bookmarkStart w:id="15" w:name="P125"/>
      <w:bookmarkEnd w:id="15"/>
      <w:r>
        <w:t>13. Договор о банковском сопровождении должен содержать:</w:t>
      </w:r>
    </w:p>
    <w:p w:rsidR="001336C4" w:rsidRDefault="001336C4">
      <w:pPr>
        <w:pStyle w:val="ConsPlusNormal"/>
        <w:spacing w:before="220"/>
        <w:ind w:firstLine="540"/>
        <w:jc w:val="both"/>
      </w:pPr>
      <w:r>
        <w:t>а) порядок и сроки открытия отдельного счета поставщику, соисполнителям;</w:t>
      </w:r>
    </w:p>
    <w:p w:rsidR="001336C4" w:rsidRDefault="001336C4">
      <w:pPr>
        <w:pStyle w:val="ConsPlusNormal"/>
        <w:spacing w:before="220"/>
        <w:ind w:firstLine="540"/>
        <w:jc w:val="both"/>
      </w:pPr>
      <w:r>
        <w:t>б) права и обязанности сторон;</w:t>
      </w:r>
    </w:p>
    <w:p w:rsidR="001336C4" w:rsidRDefault="001336C4">
      <w:pPr>
        <w:pStyle w:val="ConsPlusNormal"/>
        <w:spacing w:before="220"/>
        <w:ind w:firstLine="540"/>
        <w:jc w:val="both"/>
      </w:pPr>
      <w:r>
        <w:t>в) порядок и сроки зачисления и списания денежных средств с отдельного счета;</w:t>
      </w:r>
    </w:p>
    <w:p w:rsidR="001336C4" w:rsidRDefault="001336C4">
      <w:pPr>
        <w:pStyle w:val="ConsPlusNormal"/>
        <w:spacing w:before="220"/>
        <w:ind w:firstLine="540"/>
        <w:jc w:val="both"/>
      </w:pPr>
      <w:proofErr w:type="gramStart"/>
      <w:r>
        <w:t xml:space="preserve">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w:t>
      </w:r>
      <w:r>
        <w:lastRenderedPageBreak/>
        <w:t>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roofErr w:type="gramEnd"/>
    </w:p>
    <w:p w:rsidR="001336C4" w:rsidRDefault="001336C4">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1336C4" w:rsidRDefault="001336C4">
      <w:pPr>
        <w:pStyle w:val="ConsPlusNormal"/>
        <w:spacing w:before="220"/>
        <w:ind w:firstLine="540"/>
        <w:jc w:val="both"/>
      </w:pPr>
      <w:proofErr w:type="gramStart"/>
      <w: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roofErr w:type="gramEnd"/>
    </w:p>
    <w:p w:rsidR="001336C4" w:rsidRDefault="001336C4">
      <w:pPr>
        <w:pStyle w:val="ConsPlusNormal"/>
        <w:spacing w:before="220"/>
        <w:ind w:firstLine="540"/>
        <w:jc w:val="both"/>
      </w:pPr>
      <w:r>
        <w:t xml:space="preserve">отчет, содержание которого определяется </w:t>
      </w:r>
      <w:hyperlink w:anchor="P149">
        <w:r>
          <w:rPr>
            <w:color w:val="0000FF"/>
          </w:rPr>
          <w:t>пунктами 15</w:t>
        </w:r>
      </w:hyperlink>
      <w:r>
        <w:t xml:space="preserve"> и </w:t>
      </w:r>
      <w:hyperlink w:anchor="P150">
        <w:r>
          <w:rPr>
            <w:color w:val="0000FF"/>
          </w:rPr>
          <w:t>16</w:t>
        </w:r>
      </w:hyperlink>
      <w:r>
        <w:t xml:space="preserve"> настоящих Правил;</w:t>
      </w:r>
    </w:p>
    <w:p w:rsidR="001336C4" w:rsidRDefault="001336C4">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1336C4" w:rsidRDefault="001336C4">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1336C4" w:rsidRDefault="001336C4">
      <w:pPr>
        <w:pStyle w:val="ConsPlusNormal"/>
        <w:spacing w:before="220"/>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w:t>
      </w:r>
      <w:proofErr w:type="gramEnd"/>
      <w:r>
        <w:t xml:space="preserve">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1336C4" w:rsidRDefault="001336C4">
      <w:pPr>
        <w:pStyle w:val="ConsPlusNormal"/>
        <w:jc w:val="both"/>
      </w:pPr>
      <w:r>
        <w:t xml:space="preserve">(пп. "ж" </w:t>
      </w:r>
      <w:proofErr w:type="gramStart"/>
      <w:r>
        <w:t>введен</w:t>
      </w:r>
      <w:proofErr w:type="gramEnd"/>
      <w:r>
        <w:t xml:space="preserve"> </w:t>
      </w:r>
      <w:hyperlink r:id="rId51">
        <w:r>
          <w:rPr>
            <w:color w:val="0000FF"/>
          </w:rPr>
          <w:t>Постановлением</w:t>
        </w:r>
      </w:hyperlink>
      <w:r>
        <w:t xml:space="preserve"> Правительства РФ от 26.12.2016 N 1479; в ред. </w:t>
      </w:r>
      <w:hyperlink r:id="rId52">
        <w:r>
          <w:rPr>
            <w:color w:val="0000FF"/>
          </w:rPr>
          <w:t>Постановления</w:t>
        </w:r>
      </w:hyperlink>
      <w:r>
        <w:t xml:space="preserve"> Правительства РФ от 02.08.2017 N 916)</w:t>
      </w:r>
    </w:p>
    <w:p w:rsidR="001336C4" w:rsidRDefault="001336C4">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5">
        <w:r>
          <w:rPr>
            <w:color w:val="0000FF"/>
          </w:rPr>
          <w:t>пунктом 13</w:t>
        </w:r>
      </w:hyperlink>
      <w:r>
        <w:t xml:space="preserve"> настоящих Правил, должен содержать:</w:t>
      </w:r>
    </w:p>
    <w:p w:rsidR="001336C4" w:rsidRDefault="001336C4">
      <w:pPr>
        <w:pStyle w:val="ConsPlusNormal"/>
        <w:spacing w:before="220"/>
        <w:ind w:firstLine="540"/>
        <w:jc w:val="both"/>
      </w:pPr>
      <w:r>
        <w:t>а) согласованную с заказчиком информацию, указываемую в платежном документе;</w:t>
      </w:r>
    </w:p>
    <w:p w:rsidR="001336C4" w:rsidRDefault="001336C4">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1336C4" w:rsidRDefault="001336C4">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1336C4" w:rsidRDefault="001336C4">
      <w:pPr>
        <w:pStyle w:val="ConsPlusNormal"/>
        <w:spacing w:before="220"/>
        <w:ind w:firstLine="540"/>
        <w:jc w:val="both"/>
      </w:pPr>
      <w:proofErr w:type="gramStart"/>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roofErr w:type="gramEnd"/>
    </w:p>
    <w:p w:rsidR="001336C4" w:rsidRDefault="001336C4">
      <w:pPr>
        <w:pStyle w:val="ConsPlusNormal"/>
        <w:spacing w:before="220"/>
        <w:ind w:firstLine="540"/>
        <w:jc w:val="both"/>
      </w:pPr>
      <w:r>
        <w:t>д) право банка отказать в осуществлении платежа по платежным документам, а также случаи, порядок и условия такого отказа;</w:t>
      </w:r>
    </w:p>
    <w:p w:rsidR="001336C4" w:rsidRDefault="001336C4">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1336C4" w:rsidRDefault="001336C4">
      <w:pPr>
        <w:pStyle w:val="ConsPlusNormal"/>
        <w:spacing w:before="220"/>
        <w:ind w:firstLine="540"/>
        <w:jc w:val="both"/>
      </w:pPr>
      <w:proofErr w:type="gramStart"/>
      <w:r>
        <w:t xml:space="preserve">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w:t>
      </w:r>
      <w:r>
        <w:lastRenderedPageBreak/>
        <w:t>установленных Правительством Российской Федерации, отчет о результатах мониторинга фактического исполнения сопровождаемого контракта.</w:t>
      </w:r>
      <w:proofErr w:type="gramEnd"/>
    </w:p>
    <w:p w:rsidR="001336C4" w:rsidRDefault="001336C4">
      <w:pPr>
        <w:pStyle w:val="ConsPlusNormal"/>
        <w:jc w:val="both"/>
      </w:pPr>
      <w:r>
        <w:t xml:space="preserve">(в ред. Постановлений Правительства РФ от 26.12.2016 </w:t>
      </w:r>
      <w:hyperlink r:id="rId53">
        <w:r>
          <w:rPr>
            <w:color w:val="0000FF"/>
          </w:rPr>
          <w:t>N 1479</w:t>
        </w:r>
      </w:hyperlink>
      <w:r>
        <w:t xml:space="preserve">, от 02.08.2017 </w:t>
      </w:r>
      <w:hyperlink r:id="rId54">
        <w:r>
          <w:rPr>
            <w:color w:val="0000FF"/>
          </w:rPr>
          <w:t>N 916</w:t>
        </w:r>
      </w:hyperlink>
      <w:r>
        <w:t>)</w:t>
      </w:r>
    </w:p>
    <w:p w:rsidR="001336C4" w:rsidRDefault="001336C4">
      <w:pPr>
        <w:pStyle w:val="ConsPlusNormal"/>
        <w:jc w:val="both"/>
      </w:pPr>
    </w:p>
    <w:p w:rsidR="001336C4" w:rsidRDefault="001336C4">
      <w:pPr>
        <w:pStyle w:val="ConsPlusTitle"/>
        <w:jc w:val="center"/>
        <w:outlineLvl w:val="1"/>
      </w:pPr>
      <w:r>
        <w:t>III. Требования к содержанию формируемых банками отчетов</w:t>
      </w:r>
    </w:p>
    <w:p w:rsidR="001336C4" w:rsidRDefault="001336C4">
      <w:pPr>
        <w:pStyle w:val="ConsPlusNormal"/>
        <w:jc w:val="both"/>
      </w:pPr>
    </w:p>
    <w:p w:rsidR="001336C4" w:rsidRDefault="001336C4">
      <w:pPr>
        <w:pStyle w:val="ConsPlusNormal"/>
        <w:ind w:firstLine="540"/>
        <w:jc w:val="both"/>
      </w:pPr>
      <w:bookmarkStart w:id="16" w:name="P149"/>
      <w:bookmarkEnd w:id="16"/>
      <w:r>
        <w:t xml:space="preserve">15. </w:t>
      </w:r>
      <w:proofErr w:type="gramStart"/>
      <w:r>
        <w:t>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w:t>
      </w:r>
      <w:proofErr w:type="gramEnd"/>
      <w:r>
        <w:t xml:space="preserve"> последнее число отчетного месяца.</w:t>
      </w:r>
    </w:p>
    <w:p w:rsidR="001336C4" w:rsidRDefault="001336C4">
      <w:pPr>
        <w:pStyle w:val="ConsPlusNormal"/>
        <w:spacing w:before="220"/>
        <w:ind w:firstLine="540"/>
        <w:jc w:val="both"/>
      </w:pPr>
      <w:bookmarkStart w:id="17" w:name="P150"/>
      <w:bookmarkEnd w:id="17"/>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9">
        <w:r>
          <w:rPr>
            <w:color w:val="0000FF"/>
          </w:rPr>
          <w:t>пункте 15</w:t>
        </w:r>
      </w:hyperlink>
      <w:r>
        <w:t xml:space="preserve"> настоящих Правил:</w:t>
      </w:r>
    </w:p>
    <w:p w:rsidR="001336C4" w:rsidRDefault="001336C4">
      <w:pPr>
        <w:pStyle w:val="ConsPlusNormal"/>
        <w:spacing w:before="220"/>
        <w:ind w:firstLine="540"/>
        <w:jc w:val="both"/>
      </w:pPr>
      <w:proofErr w:type="gramStart"/>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roofErr w:type="gramEnd"/>
    </w:p>
    <w:p w:rsidR="001336C4" w:rsidRDefault="001336C4">
      <w:pPr>
        <w:pStyle w:val="ConsPlusNormal"/>
        <w:spacing w:before="220"/>
        <w:ind w:firstLine="540"/>
        <w:jc w:val="both"/>
      </w:pPr>
      <w:proofErr w:type="gramStart"/>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roofErr w:type="gramEnd"/>
    </w:p>
    <w:p w:rsidR="001336C4" w:rsidRDefault="001336C4">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1336C4" w:rsidRDefault="001336C4">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1336C4" w:rsidRDefault="001336C4">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1336C4" w:rsidRDefault="001336C4">
      <w:pPr>
        <w:pStyle w:val="ConsPlusNormal"/>
        <w:spacing w:before="220"/>
        <w:ind w:firstLine="540"/>
        <w:jc w:val="both"/>
      </w:pPr>
      <w:r>
        <w:t>в) иную информацию, предусмотренную контрактом.</w:t>
      </w:r>
    </w:p>
    <w:p w:rsidR="001336C4" w:rsidRDefault="001336C4">
      <w:pPr>
        <w:pStyle w:val="ConsPlusNormal"/>
        <w:jc w:val="both"/>
      </w:pPr>
    </w:p>
    <w:p w:rsidR="001336C4" w:rsidRDefault="001336C4">
      <w:pPr>
        <w:pStyle w:val="ConsPlusNormal"/>
        <w:jc w:val="both"/>
      </w:pPr>
    </w:p>
    <w:p w:rsidR="001336C4" w:rsidRDefault="001336C4">
      <w:pPr>
        <w:pStyle w:val="ConsPlusNormal"/>
        <w:pBdr>
          <w:bottom w:val="single" w:sz="6" w:space="0" w:color="auto"/>
        </w:pBdr>
        <w:spacing w:before="100" w:after="100"/>
        <w:jc w:val="both"/>
        <w:rPr>
          <w:sz w:val="2"/>
          <w:szCs w:val="2"/>
        </w:rPr>
      </w:pPr>
    </w:p>
    <w:bookmarkEnd w:id="0"/>
    <w:p w:rsidR="00A231CD" w:rsidRDefault="00A231CD"/>
    <w:sectPr w:rsidR="00A231CD" w:rsidSect="00F2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C4"/>
    <w:rsid w:val="001336C4"/>
    <w:rsid w:val="00A2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6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6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7055&amp;dst=100005" TargetMode="External"/><Relationship Id="rId18" Type="http://schemas.openxmlformats.org/officeDocument/2006/relationships/hyperlink" Target="https://login.consultant.ru/link/?req=doc&amp;base=LAW&amp;n=457055&amp;dst=100006" TargetMode="External"/><Relationship Id="rId26" Type="http://schemas.openxmlformats.org/officeDocument/2006/relationships/hyperlink" Target="https://login.consultant.ru/link/?req=doc&amp;base=LAW&amp;n=469794&amp;dst=435" TargetMode="External"/><Relationship Id="rId39" Type="http://schemas.openxmlformats.org/officeDocument/2006/relationships/hyperlink" Target="https://login.consultant.ru/link/?req=doc&amp;base=LAW&amp;n=469794" TargetMode="External"/><Relationship Id="rId21" Type="http://schemas.openxmlformats.org/officeDocument/2006/relationships/hyperlink" Target="https://login.consultant.ru/link/?req=doc&amp;base=LAW&amp;n=457055&amp;dst=100011" TargetMode="External"/><Relationship Id="rId34" Type="http://schemas.openxmlformats.org/officeDocument/2006/relationships/hyperlink" Target="https://login.consultant.ru/link/?req=doc&amp;base=LAW&amp;n=469794&amp;dst=100123" TargetMode="External"/><Relationship Id="rId42" Type="http://schemas.openxmlformats.org/officeDocument/2006/relationships/hyperlink" Target="https://login.consultant.ru/link/?req=doc&amp;base=LAW&amp;n=307203&amp;dst=100029" TargetMode="External"/><Relationship Id="rId47" Type="http://schemas.openxmlformats.org/officeDocument/2006/relationships/hyperlink" Target="https://login.consultant.ru/link/?req=doc&amp;base=LAW&amp;n=181428&amp;dst=100007" TargetMode="External"/><Relationship Id="rId50" Type="http://schemas.openxmlformats.org/officeDocument/2006/relationships/hyperlink" Target="https://login.consultant.ru/link/?req=doc&amp;base=LAW&amp;n=469794" TargetMode="External"/><Relationship Id="rId55" Type="http://schemas.openxmlformats.org/officeDocument/2006/relationships/fontTable" Target="fontTable.xml"/><Relationship Id="rId7" Type="http://schemas.openxmlformats.org/officeDocument/2006/relationships/hyperlink" Target="https://login.consultant.ru/link/?req=doc&amp;base=LAW&amp;n=20705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9794&amp;dst=101692" TargetMode="External"/><Relationship Id="rId29" Type="http://schemas.openxmlformats.org/officeDocument/2006/relationships/hyperlink" Target="https://login.consultant.ru/link/?req=doc&amp;base=LAW&amp;n=207053&amp;dst=100005" TargetMode="External"/><Relationship Id="rId11" Type="http://schemas.openxmlformats.org/officeDocument/2006/relationships/hyperlink" Target="https://login.consultant.ru/link/?req=doc&amp;base=LAW&amp;n=307203&amp;dst=100005" TargetMode="External"/><Relationship Id="rId24" Type="http://schemas.openxmlformats.org/officeDocument/2006/relationships/hyperlink" Target="https://login.consultant.ru/link/?req=doc&amp;base=LAW&amp;n=221838&amp;dst=100009" TargetMode="External"/><Relationship Id="rId32" Type="http://schemas.openxmlformats.org/officeDocument/2006/relationships/hyperlink" Target="https://login.consultant.ru/link/?req=doc&amp;base=LAW&amp;n=288935&amp;dst=100005" TargetMode="External"/><Relationship Id="rId37" Type="http://schemas.openxmlformats.org/officeDocument/2006/relationships/hyperlink" Target="https://login.consultant.ru/link/?req=doc&amp;base=LAW&amp;n=469794&amp;dst=100130" TargetMode="External"/><Relationship Id="rId40" Type="http://schemas.openxmlformats.org/officeDocument/2006/relationships/hyperlink" Target="https://login.consultant.ru/link/?req=doc&amp;base=LAW&amp;n=307203&amp;dst=100022" TargetMode="External"/><Relationship Id="rId45" Type="http://schemas.openxmlformats.org/officeDocument/2006/relationships/hyperlink" Target="https://login.consultant.ru/link/?req=doc&amp;base=LAW&amp;n=451215&amp;dst=2679" TargetMode="External"/><Relationship Id="rId53" Type="http://schemas.openxmlformats.org/officeDocument/2006/relationships/hyperlink" Target="https://login.consultant.ru/link/?req=doc&amp;base=LAW&amp;n=209635&amp;dst=100008"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288935&amp;dst=100005" TargetMode="External"/><Relationship Id="rId19" Type="http://schemas.openxmlformats.org/officeDocument/2006/relationships/hyperlink" Target="https://login.consultant.ru/link/?req=doc&amp;base=LAW&amp;n=424843&amp;dst=100024" TargetMode="External"/><Relationship Id="rId31" Type="http://schemas.openxmlformats.org/officeDocument/2006/relationships/hyperlink" Target="https://login.consultant.ru/link/?req=doc&amp;base=LAW&amp;n=221838&amp;dst=100011" TargetMode="External"/><Relationship Id="rId44" Type="http://schemas.openxmlformats.org/officeDocument/2006/relationships/hyperlink" Target="https://login.consultant.ru/link/?req=doc&amp;base=LAW&amp;n=288935&amp;dst=100008" TargetMode="External"/><Relationship Id="rId52" Type="http://schemas.openxmlformats.org/officeDocument/2006/relationships/hyperlink" Target="https://login.consultant.ru/link/?req=doc&amp;base=LAW&amp;n=221838&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21838&amp;dst=100005" TargetMode="External"/><Relationship Id="rId14" Type="http://schemas.openxmlformats.org/officeDocument/2006/relationships/hyperlink" Target="https://login.consultant.ru/link/?req=doc&amp;base=LAW&amp;n=469794&amp;dst=100429" TargetMode="External"/><Relationship Id="rId22" Type="http://schemas.openxmlformats.org/officeDocument/2006/relationships/hyperlink" Target="https://login.consultant.ru/link/?req=doc&amp;base=LAW&amp;n=307203&amp;dst=100010" TargetMode="External"/><Relationship Id="rId27" Type="http://schemas.openxmlformats.org/officeDocument/2006/relationships/hyperlink" Target="https://login.consultant.ru/link/?req=doc&amp;base=LAW&amp;n=307203&amp;dst=100014" TargetMode="External"/><Relationship Id="rId30" Type="http://schemas.openxmlformats.org/officeDocument/2006/relationships/hyperlink" Target="https://login.consultant.ru/link/?req=doc&amp;base=LAW&amp;n=209635&amp;dst=100005" TargetMode="External"/><Relationship Id="rId35" Type="http://schemas.openxmlformats.org/officeDocument/2006/relationships/hyperlink" Target="https://login.consultant.ru/link/?req=doc&amp;base=LAW&amp;n=469794&amp;dst=273" TargetMode="External"/><Relationship Id="rId43" Type="http://schemas.openxmlformats.org/officeDocument/2006/relationships/hyperlink" Target="https://login.consultant.ru/link/?req=doc&amp;base=LAW&amp;n=288935&amp;dst=100006" TargetMode="External"/><Relationship Id="rId48" Type="http://schemas.openxmlformats.org/officeDocument/2006/relationships/hyperlink" Target="https://login.consultant.ru/link/?req=doc&amp;base=LAW&amp;n=221838&amp;dst=100014" TargetMode="External"/><Relationship Id="rId56" Type="http://schemas.openxmlformats.org/officeDocument/2006/relationships/theme" Target="theme/theme1.xml"/><Relationship Id="rId8" Type="http://schemas.openxmlformats.org/officeDocument/2006/relationships/hyperlink" Target="https://login.consultant.ru/link/?req=doc&amp;base=LAW&amp;n=209635&amp;dst=100005" TargetMode="External"/><Relationship Id="rId51" Type="http://schemas.openxmlformats.org/officeDocument/2006/relationships/hyperlink" Target="https://login.consultant.ru/link/?req=doc&amp;base=LAW&amp;n=209635&amp;dst=100006" TargetMode="External"/><Relationship Id="rId3" Type="http://schemas.openxmlformats.org/officeDocument/2006/relationships/settings" Target="settings.xml"/><Relationship Id="rId12" Type="http://schemas.openxmlformats.org/officeDocument/2006/relationships/hyperlink" Target="https://login.consultant.ru/link/?req=doc&amp;base=LAW&amp;n=424843&amp;dst=100024" TargetMode="External"/><Relationship Id="rId17" Type="http://schemas.openxmlformats.org/officeDocument/2006/relationships/hyperlink" Target="https://login.consultant.ru/link/?req=doc&amp;base=LAW&amp;n=469794&amp;dst=100130" TargetMode="External"/><Relationship Id="rId25" Type="http://schemas.openxmlformats.org/officeDocument/2006/relationships/hyperlink" Target="https://login.consultant.ru/link/?req=doc&amp;base=LAW&amp;n=307203&amp;dst=100012" TargetMode="External"/><Relationship Id="rId33" Type="http://schemas.openxmlformats.org/officeDocument/2006/relationships/hyperlink" Target="https://login.consultant.ru/link/?req=doc&amp;base=LAW&amp;n=307203&amp;dst=100021" TargetMode="External"/><Relationship Id="rId38" Type="http://schemas.openxmlformats.org/officeDocument/2006/relationships/hyperlink" Target="https://login.consultant.ru/link/?req=doc&amp;base=LAW&amp;n=207053&amp;dst=100005" TargetMode="External"/><Relationship Id="rId46" Type="http://schemas.openxmlformats.org/officeDocument/2006/relationships/hyperlink" Target="https://login.consultant.ru/link/?req=doc&amp;base=LAW&amp;n=181428&amp;dst=100005" TargetMode="External"/><Relationship Id="rId20" Type="http://schemas.openxmlformats.org/officeDocument/2006/relationships/hyperlink" Target="https://login.consultant.ru/link/?req=doc&amp;base=LAW&amp;n=457055&amp;dst=100010" TargetMode="External"/><Relationship Id="rId41" Type="http://schemas.openxmlformats.org/officeDocument/2006/relationships/hyperlink" Target="https://login.consultant.ru/link/?req=doc&amp;base=LAW&amp;n=221838&amp;dst=100012" TargetMode="External"/><Relationship Id="rId54" Type="http://schemas.openxmlformats.org/officeDocument/2006/relationships/hyperlink" Target="https://login.consultant.ru/link/?req=doc&amp;base=LAW&amp;n=221838&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181428&amp;dst=100005" TargetMode="External"/><Relationship Id="rId15" Type="http://schemas.openxmlformats.org/officeDocument/2006/relationships/hyperlink" Target="https://login.consultant.ru/link/?req=doc&amp;base=LAW&amp;n=469794&amp;dst=100123" TargetMode="External"/><Relationship Id="rId23" Type="http://schemas.openxmlformats.org/officeDocument/2006/relationships/hyperlink" Target="https://login.consultant.ru/link/?req=doc&amp;base=LAW&amp;n=457055&amp;dst=100012" TargetMode="External"/><Relationship Id="rId28" Type="http://schemas.openxmlformats.org/officeDocument/2006/relationships/hyperlink" Target="https://login.consultant.ru/link/?req=doc&amp;base=LAW&amp;n=181428&amp;dst=100005" TargetMode="External"/><Relationship Id="rId36" Type="http://schemas.openxmlformats.org/officeDocument/2006/relationships/hyperlink" Target="https://login.consultant.ru/link/?req=doc&amp;base=LAW&amp;n=469794&amp;dst=101692" TargetMode="External"/><Relationship Id="rId49" Type="http://schemas.openxmlformats.org/officeDocument/2006/relationships/hyperlink" Target="https://login.consultant.ru/link/?req=doc&amp;base=LAW&amp;n=307203&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2024-03-01T07:17:00Z</dcterms:created>
  <dcterms:modified xsi:type="dcterms:W3CDTF">2024-03-01T07:17:00Z</dcterms:modified>
</cp:coreProperties>
</file>